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ADD" w:rsidRDefault="003C2ADD" w:rsidP="003C2ADD">
      <w:pPr>
        <w:pStyle w:val="a3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5"/>
          <w:rFonts w:ascii="Verdana" w:hAnsi="Verdana"/>
          <w:i/>
          <w:iCs/>
          <w:color w:val="0000CD"/>
          <w:sz w:val="37"/>
          <w:szCs w:val="37"/>
        </w:rPr>
        <w:t>АНТИТЕРРОРИСТИЧЕСКАЯ БЕЗОПАСНОСТЬ</w:t>
      </w:r>
    </w:p>
    <w:p w:rsidR="003C2ADD" w:rsidRPr="00931204" w:rsidRDefault="003C2ADD" w:rsidP="003C2ADD">
      <w:pPr>
        <w:pStyle w:val="a3"/>
        <w:jc w:val="both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CD"/>
          <w:sz w:val="30"/>
          <w:szCs w:val="30"/>
        </w:rPr>
        <w:t>Безопасность зависит от нас самих. Полиция может помочь, может посодействовать в предотвращении терактов, но стоять за спиной каждого не в силах. Притупление нашей бдительности — извечная мечта террористов. На улице, в транспорте, во дворах и подъездах мы должны быть внимательными и осмотрительными. Это не подозрительность. Нет. Это наш хозяйский подход ко всему окружающему.</w:t>
      </w:r>
    </w:p>
    <w:p w:rsidR="003C2ADD" w:rsidRPr="00931204" w:rsidRDefault="003C2ADD" w:rsidP="003C2ADD">
      <w:pPr>
        <w:spacing w:before="224" w:after="224" w:line="240" w:lineRule="auto"/>
        <w:ind w:left="94" w:right="94"/>
        <w:jc w:val="center"/>
        <w:rPr>
          <w:rFonts w:ascii="Times New Roman" w:eastAsia="Times New Roman" w:hAnsi="Times New Roman" w:cs="Times New Roman"/>
          <w:color w:val="1606E4"/>
          <w:sz w:val="28"/>
          <w:szCs w:val="28"/>
        </w:rPr>
      </w:pPr>
      <w:r w:rsidRPr="00931204">
        <w:rPr>
          <w:rFonts w:ascii="Times New Roman" w:eastAsia="Times New Roman" w:hAnsi="Times New Roman" w:cs="Times New Roman"/>
          <w:b/>
          <w:bCs/>
          <w:color w:val="1606E4"/>
          <w:sz w:val="28"/>
          <w:szCs w:val="28"/>
        </w:rPr>
        <w:t>Памятка для родителей по антитеррору</w:t>
      </w:r>
    </w:p>
    <w:p w:rsidR="003C2ADD" w:rsidRPr="00931204" w:rsidRDefault="003C2ADD" w:rsidP="003C2ADD">
      <w:pPr>
        <w:spacing w:before="224" w:after="224" w:line="240" w:lineRule="auto"/>
        <w:ind w:left="94" w:right="94"/>
        <w:rPr>
          <w:rFonts w:ascii="Times New Roman" w:eastAsia="Times New Roman" w:hAnsi="Times New Roman" w:cs="Times New Roman"/>
          <w:color w:val="1606E4"/>
          <w:sz w:val="26"/>
          <w:szCs w:val="26"/>
        </w:rPr>
      </w:pPr>
      <w:r w:rsidRPr="00931204">
        <w:rPr>
          <w:rFonts w:ascii="Times New Roman" w:eastAsia="Times New Roman" w:hAnsi="Times New Roman" w:cs="Times New Roman"/>
          <w:bCs/>
          <w:color w:val="1606E4"/>
          <w:sz w:val="26"/>
        </w:rPr>
        <w:t>Что такое терроризм?</w:t>
      </w:r>
    </w:p>
    <w:p w:rsidR="003C2ADD" w:rsidRPr="00931204" w:rsidRDefault="003C2ADD" w:rsidP="003C2ADD">
      <w:pPr>
        <w:spacing w:before="224" w:after="224" w:line="240" w:lineRule="auto"/>
        <w:ind w:left="94" w:right="94"/>
        <w:rPr>
          <w:rFonts w:ascii="Times New Roman" w:eastAsia="Times New Roman" w:hAnsi="Times New Roman" w:cs="Times New Roman"/>
          <w:color w:val="1606E4"/>
          <w:sz w:val="26"/>
          <w:szCs w:val="26"/>
        </w:rPr>
      </w:pPr>
      <w:r w:rsidRPr="00931204">
        <w:rPr>
          <w:rFonts w:ascii="Times New Roman" w:eastAsia="Times New Roman" w:hAnsi="Times New Roman" w:cs="Times New Roman"/>
          <w:color w:val="1606E4"/>
          <w:sz w:val="26"/>
          <w:szCs w:val="26"/>
        </w:rPr>
        <w:t>Терроризм — это одно из самых страшных преступлений</w:t>
      </w:r>
    </w:p>
    <w:p w:rsidR="003C2ADD" w:rsidRPr="00931204" w:rsidRDefault="003C2ADD" w:rsidP="003C2ADD">
      <w:pPr>
        <w:spacing w:before="224" w:after="224" w:line="240" w:lineRule="auto"/>
        <w:ind w:left="94" w:right="94"/>
        <w:rPr>
          <w:rFonts w:ascii="Times New Roman" w:eastAsia="Times New Roman" w:hAnsi="Times New Roman" w:cs="Times New Roman"/>
          <w:color w:val="1606E4"/>
          <w:sz w:val="26"/>
          <w:szCs w:val="26"/>
        </w:rPr>
      </w:pPr>
      <w:r w:rsidRPr="00931204">
        <w:rPr>
          <w:rFonts w:ascii="Times New Roman" w:eastAsia="Times New Roman" w:hAnsi="Times New Roman" w:cs="Times New Roman"/>
          <w:color w:val="1606E4"/>
          <w:sz w:val="26"/>
          <w:szCs w:val="26"/>
        </w:rPr>
        <w:t>Общие и частные рекомендации</w:t>
      </w:r>
      <w:r>
        <w:rPr>
          <w:rFonts w:ascii="Times New Roman" w:eastAsia="Times New Roman" w:hAnsi="Times New Roman" w:cs="Times New Roman"/>
          <w:color w:val="1606E4"/>
          <w:sz w:val="26"/>
          <w:szCs w:val="26"/>
        </w:rPr>
        <w:t>:</w:t>
      </w:r>
    </w:p>
    <w:p w:rsidR="003C2ADD" w:rsidRPr="00931204" w:rsidRDefault="003C2ADD" w:rsidP="003C2ADD">
      <w:pPr>
        <w:numPr>
          <w:ilvl w:val="0"/>
          <w:numId w:val="1"/>
        </w:numPr>
        <w:spacing w:before="94" w:after="94" w:line="240" w:lineRule="auto"/>
        <w:ind w:left="206"/>
        <w:rPr>
          <w:rFonts w:ascii="Times New Roman" w:eastAsia="Times New Roman" w:hAnsi="Times New Roman" w:cs="Times New Roman"/>
          <w:color w:val="07151C"/>
          <w:sz w:val="28"/>
          <w:szCs w:val="28"/>
        </w:rPr>
      </w:pPr>
      <w:r w:rsidRPr="00931204">
        <w:rPr>
          <w:rFonts w:ascii="Times New Roman" w:eastAsia="Times New Roman" w:hAnsi="Times New Roman" w:cs="Times New Roman"/>
          <w:color w:val="07151C"/>
          <w:sz w:val="28"/>
          <w:szCs w:val="28"/>
        </w:rPr>
        <w:t>По возможности скорее возьмите себя в руки, успокойтесь и не паникуйте. Разговаривайте спокойным голосом.</w:t>
      </w:r>
    </w:p>
    <w:p w:rsidR="003C2ADD" w:rsidRPr="00931204" w:rsidRDefault="003C2ADD" w:rsidP="003C2ADD">
      <w:pPr>
        <w:numPr>
          <w:ilvl w:val="0"/>
          <w:numId w:val="1"/>
        </w:numPr>
        <w:spacing w:before="94" w:after="94" w:line="240" w:lineRule="auto"/>
        <w:ind w:left="206"/>
        <w:rPr>
          <w:rFonts w:ascii="Times New Roman" w:eastAsia="Times New Roman" w:hAnsi="Times New Roman" w:cs="Times New Roman"/>
          <w:color w:val="07151C"/>
          <w:sz w:val="28"/>
          <w:szCs w:val="28"/>
        </w:rPr>
      </w:pPr>
      <w:r w:rsidRPr="00931204">
        <w:rPr>
          <w:rFonts w:ascii="Times New Roman" w:eastAsia="Times New Roman" w:hAnsi="Times New Roman" w:cs="Times New Roman"/>
          <w:color w:val="07151C"/>
          <w:sz w:val="28"/>
          <w:szCs w:val="28"/>
        </w:rPr>
        <w:t>Если Вас связали или закрыли глаза, попытайтесь расслабиться, дышите глубже.</w:t>
      </w:r>
    </w:p>
    <w:p w:rsidR="003C2ADD" w:rsidRPr="00931204" w:rsidRDefault="003C2ADD" w:rsidP="003C2ADD">
      <w:pPr>
        <w:numPr>
          <w:ilvl w:val="0"/>
          <w:numId w:val="1"/>
        </w:numPr>
        <w:spacing w:before="94" w:after="94" w:line="240" w:lineRule="auto"/>
        <w:ind w:left="206"/>
        <w:rPr>
          <w:rFonts w:ascii="Times New Roman" w:eastAsia="Times New Roman" w:hAnsi="Times New Roman" w:cs="Times New Roman"/>
          <w:color w:val="07151C"/>
          <w:sz w:val="28"/>
          <w:szCs w:val="28"/>
        </w:rPr>
      </w:pPr>
      <w:r w:rsidRPr="00931204">
        <w:rPr>
          <w:rFonts w:ascii="Times New Roman" w:eastAsia="Times New Roman" w:hAnsi="Times New Roman" w:cs="Times New Roman"/>
          <w:color w:val="07151C"/>
          <w:sz w:val="28"/>
          <w:szCs w:val="28"/>
        </w:rPr>
        <w:t>Не пытайтесь бежать, если нет полной уверенности в успешности побега.</w:t>
      </w:r>
    </w:p>
    <w:p w:rsidR="003C2ADD" w:rsidRPr="00931204" w:rsidRDefault="003C2ADD" w:rsidP="003C2ADD">
      <w:pPr>
        <w:numPr>
          <w:ilvl w:val="0"/>
          <w:numId w:val="1"/>
        </w:numPr>
        <w:spacing w:before="94" w:after="94" w:line="240" w:lineRule="auto"/>
        <w:ind w:left="206"/>
        <w:rPr>
          <w:rFonts w:ascii="Times New Roman" w:eastAsia="Times New Roman" w:hAnsi="Times New Roman" w:cs="Times New Roman"/>
          <w:color w:val="07151C"/>
          <w:sz w:val="28"/>
          <w:szCs w:val="28"/>
        </w:rPr>
      </w:pPr>
      <w:r w:rsidRPr="00931204">
        <w:rPr>
          <w:rFonts w:ascii="Times New Roman" w:eastAsia="Times New Roman" w:hAnsi="Times New Roman" w:cs="Times New Roman"/>
          <w:color w:val="07151C"/>
          <w:sz w:val="28"/>
          <w:szCs w:val="28"/>
        </w:rPr>
        <w:t>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3C2ADD" w:rsidRPr="00931204" w:rsidRDefault="003C2ADD" w:rsidP="003C2ADD">
      <w:pPr>
        <w:numPr>
          <w:ilvl w:val="0"/>
          <w:numId w:val="1"/>
        </w:numPr>
        <w:spacing w:before="94" w:after="94" w:line="240" w:lineRule="auto"/>
        <w:ind w:left="206"/>
        <w:rPr>
          <w:rFonts w:ascii="Times New Roman" w:eastAsia="Times New Roman" w:hAnsi="Times New Roman" w:cs="Times New Roman"/>
          <w:color w:val="07151C"/>
          <w:sz w:val="28"/>
          <w:szCs w:val="28"/>
        </w:rPr>
      </w:pPr>
      <w:r w:rsidRPr="00931204">
        <w:rPr>
          <w:rFonts w:ascii="Times New Roman" w:eastAsia="Times New Roman" w:hAnsi="Times New Roman" w:cs="Times New Roman"/>
          <w:color w:val="07151C"/>
          <w:sz w:val="28"/>
          <w:szCs w:val="28"/>
        </w:rPr>
        <w:t>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3C2ADD" w:rsidRPr="00931204" w:rsidRDefault="003C2ADD" w:rsidP="003C2ADD">
      <w:pPr>
        <w:numPr>
          <w:ilvl w:val="0"/>
          <w:numId w:val="1"/>
        </w:numPr>
        <w:spacing w:before="94" w:after="94" w:line="240" w:lineRule="auto"/>
        <w:ind w:left="206"/>
        <w:rPr>
          <w:rFonts w:ascii="Times New Roman" w:eastAsia="Times New Roman" w:hAnsi="Times New Roman" w:cs="Times New Roman"/>
          <w:color w:val="07151C"/>
          <w:sz w:val="28"/>
          <w:szCs w:val="28"/>
        </w:rPr>
      </w:pPr>
      <w:r w:rsidRPr="00931204">
        <w:rPr>
          <w:rFonts w:ascii="Times New Roman" w:eastAsia="Times New Roman" w:hAnsi="Times New Roman" w:cs="Times New Roman"/>
          <w:color w:val="07151C"/>
          <w:sz w:val="28"/>
          <w:szCs w:val="28"/>
        </w:rPr>
        <w:t>В случае штурма здания рекомендуется лечь на пол лицом вниз, сложив руки на затылке.</w:t>
      </w:r>
    </w:p>
    <w:p w:rsidR="003C2ADD" w:rsidRPr="00931204" w:rsidRDefault="003C2ADD" w:rsidP="003C2ADD">
      <w:pPr>
        <w:spacing w:before="224" w:after="224" w:line="240" w:lineRule="auto"/>
        <w:ind w:left="94" w:right="94"/>
        <w:rPr>
          <w:rFonts w:ascii="Times New Roman" w:eastAsia="Times New Roman" w:hAnsi="Times New Roman" w:cs="Times New Roman"/>
          <w:color w:val="1606E4"/>
          <w:sz w:val="28"/>
          <w:szCs w:val="28"/>
        </w:rPr>
      </w:pPr>
      <w:r w:rsidRPr="00931204">
        <w:rPr>
          <w:rFonts w:ascii="Times New Roman" w:eastAsia="Times New Roman" w:hAnsi="Times New Roman" w:cs="Times New Roman"/>
          <w:b/>
          <w:bCs/>
          <w:color w:val="1606E4"/>
          <w:sz w:val="28"/>
          <w:szCs w:val="28"/>
        </w:rPr>
        <w:t>Объясните детям,</w:t>
      </w:r>
    </w:p>
    <w:p w:rsidR="003C2ADD" w:rsidRPr="00931204" w:rsidRDefault="003C2ADD" w:rsidP="003C2ADD">
      <w:pPr>
        <w:spacing w:before="224" w:after="224" w:line="240" w:lineRule="auto"/>
        <w:ind w:left="94" w:right="94"/>
        <w:rPr>
          <w:rFonts w:ascii="Times New Roman" w:eastAsia="Times New Roman" w:hAnsi="Times New Roman" w:cs="Times New Roman"/>
          <w:color w:val="133958"/>
          <w:sz w:val="28"/>
          <w:szCs w:val="28"/>
        </w:rPr>
      </w:pPr>
      <w:r w:rsidRPr="00931204">
        <w:rPr>
          <w:rFonts w:ascii="Times New Roman" w:eastAsia="Times New Roman" w:hAnsi="Times New Roman" w:cs="Times New Roman"/>
          <w:sz w:val="28"/>
          <w:szCs w:val="28"/>
        </w:rPr>
        <w:t>что необходимо сообщать взрослым или сотрудникам полиции: об обнаруженных на улице, о бесхозных вещах, о подозрительных  предметах в общественном транспорте, предметах в подъезде, дома или в детском саду</w:t>
      </w:r>
      <w:r w:rsidRPr="00931204">
        <w:rPr>
          <w:rFonts w:ascii="Times New Roman" w:eastAsia="Times New Roman" w:hAnsi="Times New Roman" w:cs="Times New Roman"/>
          <w:color w:val="133958"/>
          <w:sz w:val="28"/>
          <w:szCs w:val="28"/>
        </w:rPr>
        <w:t>.</w:t>
      </w:r>
    </w:p>
    <w:p w:rsidR="003C2ADD" w:rsidRPr="00931204" w:rsidRDefault="003C2ADD" w:rsidP="003C2ADD">
      <w:pPr>
        <w:spacing w:before="224" w:after="224" w:line="240" w:lineRule="auto"/>
        <w:ind w:left="94" w:right="94"/>
        <w:rPr>
          <w:rFonts w:ascii="Times New Roman" w:eastAsia="Times New Roman" w:hAnsi="Times New Roman" w:cs="Times New Roman"/>
          <w:b/>
          <w:color w:val="1606E4"/>
          <w:sz w:val="28"/>
          <w:szCs w:val="28"/>
        </w:rPr>
      </w:pPr>
      <w:r w:rsidRPr="00931204">
        <w:rPr>
          <w:rFonts w:ascii="Times New Roman" w:eastAsia="Times New Roman" w:hAnsi="Times New Roman" w:cs="Times New Roman"/>
          <w:b/>
          <w:color w:val="1606E4"/>
          <w:sz w:val="28"/>
          <w:szCs w:val="28"/>
        </w:rPr>
        <w:t>Объясните детям, что во всех перечисленных случаях необходимо:</w:t>
      </w:r>
    </w:p>
    <w:p w:rsidR="003C2ADD" w:rsidRPr="00931204" w:rsidRDefault="003C2ADD" w:rsidP="003C2ADD">
      <w:pPr>
        <w:spacing w:before="224" w:after="224" w:line="240" w:lineRule="auto"/>
        <w:ind w:left="94" w:right="94"/>
        <w:rPr>
          <w:rFonts w:ascii="Times New Roman" w:eastAsia="Times New Roman" w:hAnsi="Times New Roman" w:cs="Times New Roman"/>
          <w:sz w:val="28"/>
          <w:szCs w:val="28"/>
        </w:rPr>
      </w:pPr>
      <w:r w:rsidRPr="00931204">
        <w:rPr>
          <w:rFonts w:ascii="Times New Roman" w:eastAsia="Times New Roman" w:hAnsi="Times New Roman" w:cs="Times New Roman"/>
          <w:sz w:val="28"/>
          <w:szCs w:val="28"/>
        </w:rPr>
        <w:t>не трогать, не вскрывать, не передвигать находку. Отойти на безопасное расстояние. Сообщить о находке сотруднику полиции.</w:t>
      </w:r>
    </w:p>
    <w:p w:rsidR="003C2ADD" w:rsidRPr="00931204" w:rsidRDefault="003C2ADD" w:rsidP="003C2ADD">
      <w:pPr>
        <w:spacing w:before="224" w:after="224" w:line="240" w:lineRule="auto"/>
        <w:ind w:left="94" w:right="94"/>
        <w:rPr>
          <w:rFonts w:ascii="Times New Roman" w:eastAsia="Times New Roman" w:hAnsi="Times New Roman" w:cs="Times New Roman"/>
          <w:b/>
          <w:color w:val="1606E4"/>
          <w:sz w:val="28"/>
          <w:szCs w:val="28"/>
        </w:rPr>
      </w:pPr>
      <w:r w:rsidRPr="00931204">
        <w:rPr>
          <w:rFonts w:ascii="Times New Roman" w:eastAsia="Times New Roman" w:hAnsi="Times New Roman" w:cs="Times New Roman"/>
          <w:b/>
          <w:color w:val="1606E4"/>
          <w:sz w:val="28"/>
          <w:szCs w:val="28"/>
        </w:rPr>
        <w:lastRenderedPageBreak/>
        <w:t>Обязательно проводите с детьми дома разъяснительные беседы о недопустимости:</w:t>
      </w:r>
    </w:p>
    <w:p w:rsidR="003C2ADD" w:rsidRPr="00931204" w:rsidRDefault="003C2ADD" w:rsidP="003C2ADD">
      <w:pPr>
        <w:spacing w:before="224" w:after="224" w:line="240" w:lineRule="auto"/>
        <w:ind w:left="94" w:right="94"/>
        <w:rPr>
          <w:rFonts w:ascii="Times New Roman" w:eastAsia="Times New Roman" w:hAnsi="Times New Roman" w:cs="Times New Roman"/>
          <w:sz w:val="28"/>
          <w:szCs w:val="28"/>
        </w:rPr>
      </w:pPr>
      <w:r w:rsidRPr="00931204">
        <w:rPr>
          <w:rFonts w:ascii="Times New Roman" w:eastAsia="Times New Roman" w:hAnsi="Times New Roman" w:cs="Times New Roman"/>
          <w:sz w:val="28"/>
          <w:szCs w:val="28"/>
        </w:rPr>
        <w:t>пользоваться незнакомыми предметами, найденными на улице или в общественных местах.</w:t>
      </w:r>
    </w:p>
    <w:p w:rsidR="003C2ADD" w:rsidRPr="00931204" w:rsidRDefault="003C2ADD" w:rsidP="003C2ADD">
      <w:pPr>
        <w:spacing w:before="224" w:after="224" w:line="240" w:lineRule="auto"/>
        <w:ind w:left="94" w:right="94"/>
        <w:rPr>
          <w:rFonts w:ascii="Times New Roman" w:eastAsia="Times New Roman" w:hAnsi="Times New Roman" w:cs="Times New Roman"/>
          <w:sz w:val="28"/>
          <w:szCs w:val="28"/>
        </w:rPr>
      </w:pPr>
      <w:r w:rsidRPr="00931204">
        <w:rPr>
          <w:rFonts w:ascii="Times New Roman" w:eastAsia="Times New Roman" w:hAnsi="Times New Roman" w:cs="Times New Roman"/>
          <w:sz w:val="28"/>
          <w:szCs w:val="28"/>
        </w:rPr>
        <w:t xml:space="preserve">Брать у незнакомых людей на улице сумки, свертки, игрушки и </w:t>
      </w:r>
      <w:proofErr w:type="spellStart"/>
      <w:r w:rsidRPr="00931204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Start"/>
      <w:r w:rsidRPr="00931204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spellEnd"/>
      <w:proofErr w:type="gramEnd"/>
    </w:p>
    <w:p w:rsidR="003C2ADD" w:rsidRPr="00931204" w:rsidRDefault="003C2ADD" w:rsidP="003C2ADD">
      <w:pPr>
        <w:spacing w:before="224" w:after="224" w:line="240" w:lineRule="auto"/>
        <w:ind w:left="94" w:right="94"/>
        <w:rPr>
          <w:rFonts w:ascii="Times New Roman" w:eastAsia="Times New Roman" w:hAnsi="Times New Roman" w:cs="Times New Roman"/>
          <w:b/>
          <w:color w:val="1606E4"/>
          <w:sz w:val="26"/>
          <w:szCs w:val="26"/>
        </w:rPr>
      </w:pPr>
      <w:r w:rsidRPr="00931204">
        <w:rPr>
          <w:rFonts w:ascii="Times New Roman" w:eastAsia="Times New Roman" w:hAnsi="Times New Roman" w:cs="Times New Roman"/>
          <w:b/>
          <w:bCs/>
          <w:color w:val="1606E4"/>
          <w:sz w:val="26"/>
        </w:rPr>
        <w:t>Об опасности взрыва можно судить по следующим признакам:</w:t>
      </w:r>
    </w:p>
    <w:p w:rsidR="003C2ADD" w:rsidRPr="00931204" w:rsidRDefault="003C2ADD" w:rsidP="003C2ADD">
      <w:pPr>
        <w:numPr>
          <w:ilvl w:val="0"/>
          <w:numId w:val="2"/>
        </w:numPr>
        <w:spacing w:before="94" w:after="94" w:line="240" w:lineRule="auto"/>
        <w:ind w:left="206"/>
        <w:rPr>
          <w:rFonts w:ascii="Times New Roman" w:eastAsia="Times New Roman" w:hAnsi="Times New Roman" w:cs="Times New Roman"/>
          <w:sz w:val="28"/>
          <w:szCs w:val="28"/>
        </w:rPr>
      </w:pPr>
      <w:r w:rsidRPr="00931204">
        <w:rPr>
          <w:rFonts w:ascii="Times New Roman" w:eastAsia="Times New Roman" w:hAnsi="Times New Roman" w:cs="Times New Roman"/>
          <w:sz w:val="28"/>
          <w:szCs w:val="28"/>
        </w:rPr>
        <w:t>Наличие неизвестного свертка или какой-либо детали в машине, на лестнице, в квартире и т.д.</w:t>
      </w:r>
    </w:p>
    <w:p w:rsidR="003C2ADD" w:rsidRPr="00931204" w:rsidRDefault="003C2ADD" w:rsidP="003C2ADD">
      <w:pPr>
        <w:numPr>
          <w:ilvl w:val="0"/>
          <w:numId w:val="2"/>
        </w:numPr>
        <w:spacing w:before="94" w:after="94" w:line="240" w:lineRule="auto"/>
        <w:ind w:left="206"/>
        <w:rPr>
          <w:rFonts w:ascii="Times New Roman" w:eastAsia="Times New Roman" w:hAnsi="Times New Roman" w:cs="Times New Roman"/>
          <w:sz w:val="28"/>
          <w:szCs w:val="28"/>
        </w:rPr>
      </w:pPr>
      <w:r w:rsidRPr="00931204">
        <w:rPr>
          <w:rFonts w:ascii="Times New Roman" w:eastAsia="Times New Roman" w:hAnsi="Times New Roman" w:cs="Times New Roman"/>
          <w:sz w:val="28"/>
          <w:szCs w:val="28"/>
        </w:rPr>
        <w:t>Натянутая проволока или шнур.</w:t>
      </w:r>
    </w:p>
    <w:p w:rsidR="003C2ADD" w:rsidRPr="00931204" w:rsidRDefault="003C2ADD" w:rsidP="003C2ADD">
      <w:pPr>
        <w:numPr>
          <w:ilvl w:val="0"/>
          <w:numId w:val="2"/>
        </w:numPr>
        <w:spacing w:before="94" w:after="94" w:line="240" w:lineRule="auto"/>
        <w:ind w:left="206"/>
        <w:rPr>
          <w:rFonts w:ascii="Times New Roman" w:eastAsia="Times New Roman" w:hAnsi="Times New Roman" w:cs="Times New Roman"/>
          <w:sz w:val="28"/>
          <w:szCs w:val="28"/>
        </w:rPr>
      </w:pPr>
      <w:r w:rsidRPr="00931204">
        <w:rPr>
          <w:rFonts w:ascii="Times New Roman" w:eastAsia="Times New Roman" w:hAnsi="Times New Roman" w:cs="Times New Roman"/>
          <w:sz w:val="28"/>
          <w:szCs w:val="28"/>
        </w:rPr>
        <w:t>Провода или изолирующая лента, свисающие из-под машины.</w:t>
      </w:r>
    </w:p>
    <w:p w:rsidR="003C2ADD" w:rsidRPr="00931204" w:rsidRDefault="003C2ADD" w:rsidP="003C2ADD">
      <w:pPr>
        <w:numPr>
          <w:ilvl w:val="0"/>
          <w:numId w:val="2"/>
        </w:numPr>
        <w:spacing w:before="94" w:after="94" w:line="240" w:lineRule="auto"/>
        <w:ind w:left="206"/>
        <w:rPr>
          <w:rFonts w:ascii="Times New Roman" w:eastAsia="Times New Roman" w:hAnsi="Times New Roman" w:cs="Times New Roman"/>
          <w:sz w:val="28"/>
          <w:szCs w:val="28"/>
        </w:rPr>
      </w:pPr>
      <w:r w:rsidRPr="00931204">
        <w:rPr>
          <w:rFonts w:ascii="Times New Roman" w:eastAsia="Times New Roman" w:hAnsi="Times New Roman" w:cs="Times New Roman"/>
          <w:sz w:val="28"/>
          <w:szCs w:val="28"/>
        </w:rPr>
        <w:t>Чужая сумка, портфель, коробка, какой-либо предмет, обнаруженный в машине, у дверей квартиры, в подъезде.</w:t>
      </w:r>
    </w:p>
    <w:p w:rsidR="003C2ADD" w:rsidRPr="00931204" w:rsidRDefault="003C2ADD" w:rsidP="003C2ADD">
      <w:pPr>
        <w:spacing w:before="224" w:after="224" w:line="240" w:lineRule="auto"/>
        <w:ind w:left="94" w:right="9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1204">
        <w:rPr>
          <w:rFonts w:ascii="Times New Roman" w:eastAsia="Times New Roman" w:hAnsi="Times New Roman" w:cs="Times New Roman"/>
          <w:b/>
          <w:sz w:val="28"/>
          <w:szCs w:val="28"/>
        </w:rP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Совершая поездку в общественном транспорте,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3C2ADD" w:rsidRPr="00931204" w:rsidRDefault="003C2ADD" w:rsidP="003C2ADD">
      <w:pPr>
        <w:spacing w:before="224" w:after="224" w:line="240" w:lineRule="auto"/>
        <w:ind w:left="94" w:right="94"/>
        <w:jc w:val="center"/>
        <w:rPr>
          <w:rFonts w:ascii="Times New Roman" w:eastAsia="Times New Roman" w:hAnsi="Times New Roman" w:cs="Times New Roman"/>
          <w:b/>
          <w:color w:val="1606E4"/>
          <w:sz w:val="28"/>
          <w:szCs w:val="28"/>
        </w:rPr>
      </w:pPr>
      <w:r w:rsidRPr="00931204">
        <w:rPr>
          <w:rFonts w:ascii="Times New Roman" w:eastAsia="Times New Roman" w:hAnsi="Times New Roman" w:cs="Times New Roman"/>
          <w:b/>
          <w:bCs/>
          <w:color w:val="1606E4"/>
          <w:sz w:val="28"/>
          <w:szCs w:val="28"/>
        </w:rPr>
        <w:t>КАТЕГОРИЧЕСКИ ЗАПРЕЩАЕТСЯ:</w:t>
      </w:r>
    </w:p>
    <w:p w:rsidR="003C2ADD" w:rsidRPr="00931204" w:rsidRDefault="003C2ADD" w:rsidP="003C2ADD">
      <w:pPr>
        <w:spacing w:before="224" w:after="224" w:line="240" w:lineRule="auto"/>
        <w:ind w:left="94" w:right="94"/>
        <w:rPr>
          <w:rFonts w:ascii="Times New Roman" w:eastAsia="Times New Roman" w:hAnsi="Times New Roman" w:cs="Times New Roman"/>
          <w:b/>
          <w:color w:val="1606E4"/>
          <w:sz w:val="28"/>
          <w:szCs w:val="28"/>
        </w:rPr>
      </w:pPr>
      <w:r w:rsidRPr="00931204">
        <w:rPr>
          <w:rFonts w:ascii="Times New Roman" w:eastAsia="Times New Roman" w:hAnsi="Times New Roman" w:cs="Times New Roman"/>
          <w:b/>
          <w:color w:val="1606E4"/>
          <w:sz w:val="28"/>
          <w:szCs w:val="28"/>
        </w:rPr>
        <w:t>Пользоваться найденными незнакомыми предметами.</w:t>
      </w:r>
    </w:p>
    <w:p w:rsidR="003C2ADD" w:rsidRPr="00931204" w:rsidRDefault="003C2ADD" w:rsidP="003C2ADD">
      <w:pPr>
        <w:spacing w:before="224" w:after="224" w:line="240" w:lineRule="auto"/>
        <w:ind w:left="94" w:right="94"/>
        <w:rPr>
          <w:rFonts w:ascii="Times New Roman" w:eastAsia="Times New Roman" w:hAnsi="Times New Roman" w:cs="Times New Roman"/>
          <w:b/>
          <w:color w:val="1606E4"/>
          <w:sz w:val="28"/>
          <w:szCs w:val="28"/>
        </w:rPr>
      </w:pPr>
      <w:r w:rsidRPr="00931204">
        <w:rPr>
          <w:rFonts w:ascii="Times New Roman" w:eastAsia="Times New Roman" w:hAnsi="Times New Roman" w:cs="Times New Roman"/>
          <w:b/>
          <w:color w:val="1606E4"/>
          <w:sz w:val="28"/>
          <w:szCs w:val="28"/>
        </w:rPr>
        <w:t>Сдвигать с места, перекатывать взрывоопасные предметы с места на место, брать их в руки.</w:t>
      </w:r>
    </w:p>
    <w:p w:rsidR="003C2ADD" w:rsidRPr="00931204" w:rsidRDefault="003C2ADD" w:rsidP="003C2ADD">
      <w:pPr>
        <w:spacing w:before="224" w:after="224" w:line="240" w:lineRule="auto"/>
        <w:ind w:left="94" w:right="94"/>
        <w:rPr>
          <w:rFonts w:ascii="Times New Roman" w:eastAsia="Times New Roman" w:hAnsi="Times New Roman" w:cs="Times New Roman"/>
          <w:b/>
          <w:color w:val="1606E4"/>
          <w:sz w:val="28"/>
          <w:szCs w:val="28"/>
        </w:rPr>
      </w:pPr>
      <w:r w:rsidRPr="00931204">
        <w:rPr>
          <w:rFonts w:ascii="Times New Roman" w:eastAsia="Times New Roman" w:hAnsi="Times New Roman" w:cs="Times New Roman"/>
          <w:b/>
          <w:color w:val="1606E4"/>
          <w:sz w:val="28"/>
          <w:szCs w:val="28"/>
        </w:rPr>
        <w:t>Обрывать или тянуть отходящие от предмета провода, предпринимать попытки их обезвредить.</w:t>
      </w:r>
    </w:p>
    <w:p w:rsidR="003C2ADD" w:rsidRPr="00931204" w:rsidRDefault="003C2ADD" w:rsidP="003C2ADD">
      <w:pPr>
        <w:spacing w:before="224" w:after="224" w:line="240" w:lineRule="auto"/>
        <w:ind w:left="94" w:right="94"/>
        <w:rPr>
          <w:rFonts w:ascii="Times New Roman" w:eastAsia="Times New Roman" w:hAnsi="Times New Roman" w:cs="Times New Roman"/>
          <w:b/>
          <w:color w:val="1606E4"/>
          <w:sz w:val="28"/>
          <w:szCs w:val="28"/>
        </w:rPr>
      </w:pPr>
      <w:r w:rsidRPr="00931204">
        <w:rPr>
          <w:rFonts w:ascii="Times New Roman" w:eastAsia="Times New Roman" w:hAnsi="Times New Roman" w:cs="Times New Roman"/>
          <w:b/>
          <w:color w:val="1606E4"/>
          <w:sz w:val="28"/>
          <w:szCs w:val="28"/>
        </w:rPr>
        <w:t>Поднимать, переносить, класть в карманы, портфели, сумки и т.п. взрывоопасные предметы.</w:t>
      </w:r>
    </w:p>
    <w:p w:rsidR="003C2ADD" w:rsidRPr="00931204" w:rsidRDefault="003C2ADD" w:rsidP="003C2ADD">
      <w:pPr>
        <w:spacing w:before="224" w:after="224" w:line="240" w:lineRule="auto"/>
        <w:ind w:left="94" w:right="94"/>
        <w:rPr>
          <w:rFonts w:ascii="Times New Roman" w:eastAsia="Times New Roman" w:hAnsi="Times New Roman" w:cs="Times New Roman"/>
          <w:b/>
          <w:color w:val="1606E4"/>
          <w:sz w:val="28"/>
          <w:szCs w:val="28"/>
        </w:rPr>
      </w:pPr>
      <w:r w:rsidRPr="00931204">
        <w:rPr>
          <w:rFonts w:ascii="Times New Roman" w:eastAsia="Times New Roman" w:hAnsi="Times New Roman" w:cs="Times New Roman"/>
          <w:b/>
          <w:color w:val="1606E4"/>
          <w:sz w:val="28"/>
          <w:szCs w:val="28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3C2ADD" w:rsidRPr="00931204" w:rsidRDefault="003C2ADD" w:rsidP="003C2ADD">
      <w:pPr>
        <w:spacing w:before="224" w:after="224" w:line="240" w:lineRule="auto"/>
        <w:ind w:left="94" w:right="94"/>
        <w:rPr>
          <w:rFonts w:ascii="Times New Roman" w:eastAsia="Times New Roman" w:hAnsi="Times New Roman" w:cs="Times New Roman"/>
          <w:b/>
          <w:color w:val="1606E4"/>
          <w:sz w:val="28"/>
          <w:szCs w:val="28"/>
        </w:rPr>
      </w:pPr>
      <w:r w:rsidRPr="00931204">
        <w:rPr>
          <w:rFonts w:ascii="Times New Roman" w:eastAsia="Times New Roman" w:hAnsi="Times New Roman" w:cs="Times New Roman"/>
          <w:b/>
          <w:bCs/>
          <w:color w:val="1606E4"/>
          <w:sz w:val="28"/>
          <w:szCs w:val="28"/>
        </w:rPr>
        <w:t>Будьте бдительны!</w:t>
      </w:r>
    </w:p>
    <w:p w:rsidR="003C2ADD" w:rsidRDefault="003C2ADD" w:rsidP="003C2ADD">
      <w:pPr>
        <w:pStyle w:val="1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 w:val="0"/>
          <w:bCs w:val="0"/>
          <w:color w:val="1606E4"/>
          <w:sz w:val="36"/>
          <w:szCs w:val="36"/>
        </w:rPr>
      </w:pPr>
    </w:p>
    <w:p w:rsidR="003C2ADD" w:rsidRDefault="003C2ADD" w:rsidP="003C2ADD">
      <w:pPr>
        <w:pStyle w:val="1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 w:val="0"/>
          <w:bCs w:val="0"/>
          <w:color w:val="1606E4"/>
          <w:sz w:val="36"/>
          <w:szCs w:val="36"/>
        </w:rPr>
      </w:pPr>
    </w:p>
    <w:p w:rsidR="003C2ADD" w:rsidRDefault="003C2ADD" w:rsidP="003C2ADD">
      <w:pPr>
        <w:pStyle w:val="1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 w:val="0"/>
          <w:bCs w:val="0"/>
          <w:color w:val="1606E4"/>
          <w:sz w:val="36"/>
          <w:szCs w:val="36"/>
        </w:rPr>
      </w:pPr>
    </w:p>
    <w:p w:rsidR="00B22874" w:rsidRDefault="00B22874"/>
    <w:p w:rsidR="003C2ADD" w:rsidRDefault="003C2ADD">
      <w:bookmarkStart w:id="0" w:name="_GoBack"/>
      <w:bookmarkEnd w:id="0"/>
    </w:p>
    <w:sectPr w:rsidR="003C2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704BA"/>
    <w:multiLevelType w:val="multilevel"/>
    <w:tmpl w:val="EAAA04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69CE4B74"/>
    <w:multiLevelType w:val="multilevel"/>
    <w:tmpl w:val="C0BC9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ADD"/>
    <w:rsid w:val="000021F7"/>
    <w:rsid w:val="00006008"/>
    <w:rsid w:val="00033278"/>
    <w:rsid w:val="00047128"/>
    <w:rsid w:val="00047851"/>
    <w:rsid w:val="00083231"/>
    <w:rsid w:val="000F222E"/>
    <w:rsid w:val="00112E9E"/>
    <w:rsid w:val="001150A6"/>
    <w:rsid w:val="00151305"/>
    <w:rsid w:val="001607AE"/>
    <w:rsid w:val="001734D0"/>
    <w:rsid w:val="0019170B"/>
    <w:rsid w:val="001C7536"/>
    <w:rsid w:val="001E3280"/>
    <w:rsid w:val="00223880"/>
    <w:rsid w:val="00231F4C"/>
    <w:rsid w:val="00266882"/>
    <w:rsid w:val="002B2A0A"/>
    <w:rsid w:val="002C738F"/>
    <w:rsid w:val="002E71DC"/>
    <w:rsid w:val="002F0706"/>
    <w:rsid w:val="00304258"/>
    <w:rsid w:val="0032188B"/>
    <w:rsid w:val="00325504"/>
    <w:rsid w:val="0037720E"/>
    <w:rsid w:val="00382576"/>
    <w:rsid w:val="003C2ADD"/>
    <w:rsid w:val="003E3AFD"/>
    <w:rsid w:val="003E7251"/>
    <w:rsid w:val="003F4B88"/>
    <w:rsid w:val="00425928"/>
    <w:rsid w:val="00432218"/>
    <w:rsid w:val="004E01DC"/>
    <w:rsid w:val="004F2DB5"/>
    <w:rsid w:val="00510598"/>
    <w:rsid w:val="00541796"/>
    <w:rsid w:val="005626B1"/>
    <w:rsid w:val="00570011"/>
    <w:rsid w:val="00595B04"/>
    <w:rsid w:val="005A3387"/>
    <w:rsid w:val="005A428C"/>
    <w:rsid w:val="005E393E"/>
    <w:rsid w:val="005E4084"/>
    <w:rsid w:val="005F08D6"/>
    <w:rsid w:val="006144B5"/>
    <w:rsid w:val="006703C7"/>
    <w:rsid w:val="00675D6C"/>
    <w:rsid w:val="006923C6"/>
    <w:rsid w:val="006A7CAA"/>
    <w:rsid w:val="00707A69"/>
    <w:rsid w:val="00732F7F"/>
    <w:rsid w:val="0073460D"/>
    <w:rsid w:val="00746DB5"/>
    <w:rsid w:val="0078147E"/>
    <w:rsid w:val="007B6472"/>
    <w:rsid w:val="007C79C8"/>
    <w:rsid w:val="007E4D97"/>
    <w:rsid w:val="00800CD8"/>
    <w:rsid w:val="008030A9"/>
    <w:rsid w:val="008230C1"/>
    <w:rsid w:val="00826102"/>
    <w:rsid w:val="00853ECB"/>
    <w:rsid w:val="008B7AA2"/>
    <w:rsid w:val="008C657B"/>
    <w:rsid w:val="008D2DB8"/>
    <w:rsid w:val="008E051D"/>
    <w:rsid w:val="00902756"/>
    <w:rsid w:val="0095074D"/>
    <w:rsid w:val="009830F1"/>
    <w:rsid w:val="009E7D24"/>
    <w:rsid w:val="00A1086C"/>
    <w:rsid w:val="00A17C45"/>
    <w:rsid w:val="00A2335D"/>
    <w:rsid w:val="00A40DA4"/>
    <w:rsid w:val="00AB144A"/>
    <w:rsid w:val="00AC27BA"/>
    <w:rsid w:val="00AE03CB"/>
    <w:rsid w:val="00AF3415"/>
    <w:rsid w:val="00B03CEA"/>
    <w:rsid w:val="00B2022A"/>
    <w:rsid w:val="00B20BE7"/>
    <w:rsid w:val="00B22874"/>
    <w:rsid w:val="00B8508B"/>
    <w:rsid w:val="00B92E7C"/>
    <w:rsid w:val="00B94C2A"/>
    <w:rsid w:val="00B979D6"/>
    <w:rsid w:val="00BA71D8"/>
    <w:rsid w:val="00BA7F43"/>
    <w:rsid w:val="00C04EE6"/>
    <w:rsid w:val="00C247A6"/>
    <w:rsid w:val="00C42404"/>
    <w:rsid w:val="00C92F21"/>
    <w:rsid w:val="00CA1AEE"/>
    <w:rsid w:val="00CB38F4"/>
    <w:rsid w:val="00CB5405"/>
    <w:rsid w:val="00CD1598"/>
    <w:rsid w:val="00D3416A"/>
    <w:rsid w:val="00D370DF"/>
    <w:rsid w:val="00D41D72"/>
    <w:rsid w:val="00D5043E"/>
    <w:rsid w:val="00D868F8"/>
    <w:rsid w:val="00D92D29"/>
    <w:rsid w:val="00DC6405"/>
    <w:rsid w:val="00E117B6"/>
    <w:rsid w:val="00E305F3"/>
    <w:rsid w:val="00E32AC2"/>
    <w:rsid w:val="00E34F0F"/>
    <w:rsid w:val="00EA456D"/>
    <w:rsid w:val="00EE620E"/>
    <w:rsid w:val="00EF522E"/>
    <w:rsid w:val="00F25761"/>
    <w:rsid w:val="00F30EA0"/>
    <w:rsid w:val="00F76156"/>
    <w:rsid w:val="00FA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ADD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3C2A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2A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C2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C2ADD"/>
    <w:rPr>
      <w:i/>
      <w:iCs/>
    </w:rPr>
  </w:style>
  <w:style w:type="character" w:styleId="a5">
    <w:name w:val="Strong"/>
    <w:basedOn w:val="a0"/>
    <w:uiPriority w:val="22"/>
    <w:qFormat/>
    <w:rsid w:val="003C2A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ADD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3C2A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2A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C2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C2ADD"/>
    <w:rPr>
      <w:i/>
      <w:iCs/>
    </w:rPr>
  </w:style>
  <w:style w:type="character" w:styleId="a5">
    <w:name w:val="Strong"/>
    <w:basedOn w:val="a0"/>
    <w:uiPriority w:val="22"/>
    <w:qFormat/>
    <w:rsid w:val="003C2A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2842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2016-01-23T10:30:00Z</dcterms:created>
  <dcterms:modified xsi:type="dcterms:W3CDTF">2016-01-23T10:30:00Z</dcterms:modified>
</cp:coreProperties>
</file>